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82" w:rsidRDefault="007A6F82" w:rsidP="007A6F82">
      <w:pPr>
        <w:pStyle w:val="Default"/>
        <w:jc w:val="center"/>
        <w:rPr>
          <w:b/>
          <w:bCs/>
          <w:sz w:val="28"/>
          <w:szCs w:val="28"/>
        </w:rPr>
      </w:pPr>
      <w:r w:rsidRPr="007A6F82">
        <w:rPr>
          <w:b/>
          <w:bCs/>
          <w:sz w:val="28"/>
          <w:szCs w:val="28"/>
        </w:rPr>
        <w:t>Памятка о порядке проведения итогового сочинения (изложения) для ознакомления обучающихся и их родителей (законных представителей)</w:t>
      </w:r>
    </w:p>
    <w:p w:rsidR="007A6F82" w:rsidRPr="007A6F82" w:rsidRDefault="007A6F82" w:rsidP="007A6F82">
      <w:pPr>
        <w:pStyle w:val="Default"/>
        <w:rPr>
          <w:sz w:val="28"/>
          <w:szCs w:val="28"/>
        </w:rPr>
      </w:pPr>
    </w:p>
    <w:p w:rsidR="007A6F82" w:rsidRPr="007A6F82" w:rsidRDefault="007A6F82" w:rsidP="007A6F82">
      <w:pPr>
        <w:pStyle w:val="Default"/>
        <w:spacing w:after="78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1. Итоговое сочинение (изложение) как условие допуска к государственной итоговой аттестации по образовательным программам среднего общего образования (далее – ГИА) проводится для обучающихся XI (XII) классов.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2. Изложение вправе писать следующие категории лиц: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обучающиеся с ограниченными возможностями здоровья, обучающиеся – дети-инвалиды и инвалиды;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3. Итоговое сочинение (изложение) проводится в первую среду декабря.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4. Обучающиеся XI (XII) классов для участия в итоговом сочинении (изложении) подают заявления и согласия на обработку персональных данных не позднее чем за две недели до начала проведения итогового сочинения (изложения) в свою школу.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5. Итоговое сочинение (изложение) проводится в школах, где обучаются участники итогового сочинения (изложения), и (или) в местах проведения итогового сочинения (изложения), определенных органом исполнительной власти субъектов Российской Федерации, осуществляющим государственное управление в сфере образования (далее – ОИВ).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5. ОИВ определяет порядок проведения итогового сочинения (изложения) на территории субъекта Российской Федерации, в том числе принимает решение о включении процедуры перепроверки отдельных сочинений (изложений) по итогам проведения сочинения (изложения).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По решению ОИВ места проведения итогового сочинения (изложения) оборудуются стационарными и (или) переносными металлоискателями, средствами видеонаблюдения, средствами подавления сигналов подвижной связи. </w:t>
      </w:r>
    </w:p>
    <w:p w:rsidR="007A6F82" w:rsidRPr="007A6F82" w:rsidRDefault="007A6F82" w:rsidP="007A6F82">
      <w:pPr>
        <w:pStyle w:val="Default"/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 xml:space="preserve">6. Итоговое сочинение (изложение) начинается в 10.00 по местному времени. </w:t>
      </w:r>
    </w:p>
    <w:p w:rsidR="00E8122F" w:rsidRDefault="007A6F82" w:rsidP="007A6F82">
      <w:pPr>
        <w:ind w:firstLine="567"/>
        <w:jc w:val="both"/>
        <w:rPr>
          <w:sz w:val="28"/>
          <w:szCs w:val="28"/>
        </w:rPr>
      </w:pPr>
      <w:r w:rsidRPr="007A6F82">
        <w:rPr>
          <w:sz w:val="28"/>
          <w:szCs w:val="28"/>
        </w:rPr>
        <w:t>7. 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по проведению сочинения (изложения) в образовательных организациях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lastRenderedPageBreak/>
        <w:t xml:space="preserve">8. Вход участников итогового сочинения (изложения) в место проведения итогового сочинения (изложения) начинается с 09.00 по местному времени. При себе необходимо иметь документ, удостоверяющий личность.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9. Рекомендуется взять с собой на сочинение (изложение) только необходимые вещи: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документ, удостоверяющий личность;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>ручка (</w:t>
      </w:r>
      <w:proofErr w:type="spellStart"/>
      <w:r w:rsidRPr="00D42229">
        <w:rPr>
          <w:sz w:val="28"/>
          <w:szCs w:val="28"/>
        </w:rPr>
        <w:t>гелевая</w:t>
      </w:r>
      <w:proofErr w:type="spellEnd"/>
      <w:r w:rsidRPr="00D42229">
        <w:rPr>
          <w:sz w:val="28"/>
          <w:szCs w:val="28"/>
        </w:rPr>
        <w:t xml:space="preserve"> или капиллярная с чернилами чёрного цвета);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лекарства и питание (при необходимости);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специальные технические средства (для участников с ограниченными возможностями здоровья, детей-инвалидов, инвалидов) (при необходимости).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Иные личные вещи участники обязаны оставить в специально выделенном в учебном кабинете месте для хранения личных вещей участников.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10. Во время проведения итогового сочинения (изложения) вам выдадут листы бумаги для черновиков, а также орфографический словарь для участников итогового сочинения (орфографический и толковый словари для участников итогового изложения).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Внимание! Листы бумаги для черновиков не проверяются и записи в них не учитываются при проверке.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11. Темы итогового сочинения становятся общедоступными за 15 минут до начала проведения сочинения. Тексты для изложения доставляются в школы и становятся общедоступными не ранее 10.00 по местному времени.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12. Продолжительность выполнения итогового сочинения (изложения) составляет 3 часа 55 минут (235 минут).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13. Для участников итогового сочинения (изложения) с ограниченными возможностями здоровья,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 и перерывы для проведения необходимых лечебных и профилактических мероприятий.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определяется ОИВ.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14. Для участников итогового сочинения (изложения) с ограниченными возможностями здоровья, участников итогового сочинения (изложения) – детей-инвалидов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15. 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 Участники итогового сочинения (изложения), нарушившие </w:t>
      </w:r>
      <w:r w:rsidRPr="00D42229">
        <w:rPr>
          <w:sz w:val="28"/>
          <w:szCs w:val="28"/>
        </w:rPr>
        <w:lastRenderedPageBreak/>
        <w:t xml:space="preserve">установленные требования, удаляются с итогового сочинения (изложения) членом комиссии по проведению итогового сочинения (изложения) в образовательной организации.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16. 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17. Участники итогового сочинения (изложения), досрочно завершившие выполнение итогового сочинения (изложения), сдают бланки регистрации, бланки записи (дополнительные бланки записи), листы бумаги для черновиков, и покидают место проведения итогового сочинения (изложения), не дожидаясь установленного времени завершения итогового сочинения (изложения).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18. Повторно к написанию итогового сочинения (изложения) в дополнительные сроки, установленные расписанием проведения итогового сочинения (изложения) в текущем учебном году (в первую среду февраля и первую рабочую среду мая), допускаются: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обучающиеся XI (XII) классов, получившие по итоговому сочинению (изложению) неудовлетворительный результат («незачет»);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обучающиеся XI (XII) классов, удаленные с итогового сочинения (изложения) за нарушение требований, установленных пунктом 27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7 ноября 2018 г. № 190/1512 (зарегистрирован Минюстом России 10 декабря 2018 г., регистрационный № 52952);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обучающиеся XI (XII) классов, не явившиеся на итоговое сочинение (изложение) по уважительным причинам (болезнь или иные обстоятельства), подтвержденным документально; </w:t>
      </w:r>
    </w:p>
    <w:p w:rsidR="007A6F82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обучающиеся XI (XII) классов, не завершившие написание итогового сочинения (изложения) по уважительным причинам (болезнь или иные обстоятельства), подтвержденным документально. </w:t>
      </w:r>
    </w:p>
    <w:p w:rsidR="007E50AB" w:rsidRPr="00D42229" w:rsidRDefault="007A6F82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19. Обучающиеся XI (XII) классов, получившие по итоговому сочинению (изложению) неудовлетворительный результат («незачет»), могут быть повторно допущены к участию в итоговом сочинении (изложении) в текущем учебном году, но не более двух раз и только в дополнительные сроки, установленные Порядком проведения государственной итоговой аттестации по образовательным программам </w:t>
      </w:r>
      <w:r w:rsidR="007E50AB" w:rsidRPr="00D42229">
        <w:rPr>
          <w:sz w:val="28"/>
          <w:szCs w:val="28"/>
        </w:rPr>
        <w:t xml:space="preserve">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7 ноября 2018 г. № 190/1512 </w:t>
      </w:r>
      <w:r w:rsidR="007E50AB" w:rsidRPr="00D42229">
        <w:rPr>
          <w:sz w:val="28"/>
          <w:szCs w:val="28"/>
        </w:rPr>
        <w:lastRenderedPageBreak/>
        <w:t xml:space="preserve">(зарегистрирован Минюстом России 10 декабря 2018 г., 03.02.2014, регистрационный № 52952).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20. В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написанного ими итогового сочинения (изложения) комиссией другой образовательной организации или комиссией, сформированной в местах, определенных ОИВ.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Порядок подачи такого заявления и организации повторной проверки итогового сочинения (изложения) указанной категории обучающихся определяет ОИВ.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21. Итоговое сочинение в случае представления его при приеме на обучение по программам бакалавриата и программам специалитета действительно в течение четырех лет, следующих за годом написания такого сочинения. </w:t>
      </w:r>
    </w:p>
    <w:p w:rsidR="007A6F82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>Итоговое сочинение (изложение) как допуск к ГИА – бессрочно.</w:t>
      </w: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Pr="00D42229" w:rsidRDefault="00D42229" w:rsidP="00D42229">
      <w:pPr>
        <w:pStyle w:val="Default"/>
        <w:ind w:firstLine="567"/>
        <w:jc w:val="both"/>
        <w:rPr>
          <w:sz w:val="28"/>
          <w:szCs w:val="28"/>
        </w:rPr>
      </w:pPr>
    </w:p>
    <w:p w:rsidR="007E50AB" w:rsidRDefault="007E50AB" w:rsidP="00D42229">
      <w:pPr>
        <w:pStyle w:val="Default"/>
        <w:ind w:firstLine="567"/>
        <w:jc w:val="both"/>
        <w:rPr>
          <w:sz w:val="28"/>
          <w:szCs w:val="28"/>
        </w:rPr>
      </w:pPr>
    </w:p>
    <w:p w:rsidR="00866D7E" w:rsidRPr="00D42229" w:rsidRDefault="00866D7E" w:rsidP="00D42229">
      <w:pPr>
        <w:pStyle w:val="Default"/>
        <w:ind w:firstLine="567"/>
        <w:jc w:val="both"/>
        <w:rPr>
          <w:sz w:val="28"/>
          <w:szCs w:val="28"/>
        </w:rPr>
      </w:pPr>
    </w:p>
    <w:p w:rsidR="00D42229" w:rsidRPr="00D42229" w:rsidRDefault="007E50AB" w:rsidP="00057BA3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С правилами проведения итогового сочинения (изложения) ознакомлен (-а):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Участник итогового сочинения (изложения)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___________________(_____________________)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«___»_______20__г.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t xml:space="preserve">Родитель/законный представитель участника итогового сочинения (изложения) </w:t>
      </w:r>
    </w:p>
    <w:p w:rsidR="007E50AB" w:rsidRPr="00D42229" w:rsidRDefault="007E50AB" w:rsidP="00D42229">
      <w:pPr>
        <w:pStyle w:val="Default"/>
        <w:ind w:firstLine="567"/>
        <w:jc w:val="both"/>
        <w:rPr>
          <w:sz w:val="28"/>
          <w:szCs w:val="28"/>
        </w:rPr>
      </w:pPr>
      <w:r w:rsidRPr="00D42229">
        <w:rPr>
          <w:sz w:val="28"/>
          <w:szCs w:val="28"/>
        </w:rPr>
        <w:lastRenderedPageBreak/>
        <w:t>___________________(_____________________) «___»_______20__г</w:t>
      </w:r>
    </w:p>
    <w:sectPr w:rsidR="007E50AB" w:rsidRPr="00D42229" w:rsidSect="00847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66" w:rsidRDefault="00E62366" w:rsidP="00B37308">
      <w:r>
        <w:separator/>
      </w:r>
    </w:p>
  </w:endnote>
  <w:endnote w:type="continuationSeparator" w:id="0">
    <w:p w:rsidR="00E62366" w:rsidRDefault="00E62366" w:rsidP="00B37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66" w:rsidRDefault="00E62366" w:rsidP="00B37308">
      <w:r>
        <w:separator/>
      </w:r>
    </w:p>
  </w:footnote>
  <w:footnote w:type="continuationSeparator" w:id="0">
    <w:p w:rsidR="00E62366" w:rsidRDefault="00E62366" w:rsidP="00B373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08" w:rsidRDefault="00B373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8E03F9"/>
    <w:rsid w:val="00057BA3"/>
    <w:rsid w:val="0007430F"/>
    <w:rsid w:val="00090C51"/>
    <w:rsid w:val="000F1518"/>
    <w:rsid w:val="00364A29"/>
    <w:rsid w:val="00387E23"/>
    <w:rsid w:val="00550DB4"/>
    <w:rsid w:val="005E6745"/>
    <w:rsid w:val="00671B9E"/>
    <w:rsid w:val="006A1A30"/>
    <w:rsid w:val="007A6F82"/>
    <w:rsid w:val="007E50AB"/>
    <w:rsid w:val="0084746E"/>
    <w:rsid w:val="00866D7E"/>
    <w:rsid w:val="008E03F9"/>
    <w:rsid w:val="008F2FE1"/>
    <w:rsid w:val="009326BA"/>
    <w:rsid w:val="00A958AF"/>
    <w:rsid w:val="00B37308"/>
    <w:rsid w:val="00B37714"/>
    <w:rsid w:val="00C73E37"/>
    <w:rsid w:val="00CD5AAF"/>
    <w:rsid w:val="00D42229"/>
    <w:rsid w:val="00DC7031"/>
    <w:rsid w:val="00DF6795"/>
    <w:rsid w:val="00E62366"/>
    <w:rsid w:val="00ED3389"/>
    <w:rsid w:val="00F41EF5"/>
    <w:rsid w:val="00FA2F82"/>
    <w:rsid w:val="00FA5611"/>
    <w:rsid w:val="00FE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2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3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73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7308"/>
  </w:style>
  <w:style w:type="paragraph" w:styleId="a5">
    <w:name w:val="footer"/>
    <w:basedOn w:val="a"/>
    <w:link w:val="a6"/>
    <w:uiPriority w:val="99"/>
    <w:semiHidden/>
    <w:unhideWhenUsed/>
    <w:rsid w:val="00B37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308"/>
  </w:style>
  <w:style w:type="paragraph" w:customStyle="1" w:styleId="Default">
    <w:name w:val="Default"/>
    <w:rsid w:val="00FE50E9"/>
    <w:pPr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Петровна</dc:creator>
  <dc:description>Подготовлено экспертами Актион-МЦФЭР</dc:description>
  <cp:lastModifiedBy>valiev_mb@outlook.com</cp:lastModifiedBy>
  <cp:revision>2</cp:revision>
  <dcterms:created xsi:type="dcterms:W3CDTF">2021-11-29T06:43:00Z</dcterms:created>
  <dcterms:modified xsi:type="dcterms:W3CDTF">2021-11-29T06:43:00Z</dcterms:modified>
</cp:coreProperties>
</file>